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BED2" w14:textId="2E228AC6" w:rsidR="00645610" w:rsidRPr="009117A9" w:rsidRDefault="00D66224" w:rsidP="00D66224">
      <w:pPr>
        <w:jc w:val="center"/>
        <w:rPr>
          <w:rFonts w:ascii="Verdana" w:hAnsi="Verdana" w:cs="Arial"/>
          <w:b/>
          <w:bCs/>
          <w:u w:val="single"/>
        </w:rPr>
      </w:pPr>
      <w:bookmarkStart w:id="0" w:name="_GoBack"/>
      <w:bookmarkEnd w:id="0"/>
      <w:r w:rsidRPr="009117A9">
        <w:rPr>
          <w:rFonts w:ascii="Verdana" w:hAnsi="Verdana" w:cs="Arial"/>
          <w:b/>
          <w:bCs/>
          <w:u w:val="single"/>
        </w:rPr>
        <w:t xml:space="preserve">Mitarbeiterinformation zu </w:t>
      </w:r>
      <w:r w:rsidR="00C068BC" w:rsidRPr="009117A9">
        <w:rPr>
          <w:rFonts w:ascii="Verdana" w:hAnsi="Verdana" w:cs="Arial"/>
          <w:b/>
          <w:bCs/>
          <w:u w:val="single"/>
        </w:rPr>
        <w:t xml:space="preserve">den </w:t>
      </w:r>
      <w:r w:rsidRPr="009117A9">
        <w:rPr>
          <w:rFonts w:ascii="Verdana" w:hAnsi="Verdana" w:cs="Arial"/>
          <w:b/>
          <w:bCs/>
          <w:u w:val="single"/>
        </w:rPr>
        <w:t>3G</w:t>
      </w:r>
      <w:r w:rsidR="00C068BC" w:rsidRPr="009117A9">
        <w:rPr>
          <w:rFonts w:ascii="Verdana" w:hAnsi="Verdana" w:cs="Arial"/>
          <w:b/>
          <w:bCs/>
          <w:u w:val="single"/>
        </w:rPr>
        <w:t>-Regeln</w:t>
      </w:r>
      <w:r w:rsidRPr="009117A9">
        <w:rPr>
          <w:rFonts w:ascii="Verdana" w:hAnsi="Verdana" w:cs="Arial"/>
          <w:b/>
          <w:bCs/>
          <w:u w:val="single"/>
        </w:rPr>
        <w:t xml:space="preserve"> am Arbeitsplatz</w:t>
      </w:r>
    </w:p>
    <w:p w14:paraId="4D61DD69" w14:textId="3E77D997" w:rsidR="007D5D39" w:rsidRPr="001B476C" w:rsidRDefault="007D5D39" w:rsidP="00D66224">
      <w:pPr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5E1B43D6" w14:textId="58B7B4DE" w:rsidR="008D076D" w:rsidRPr="001B476C" w:rsidRDefault="008D076D" w:rsidP="007D5D39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1B476C">
        <w:rPr>
          <w:rFonts w:ascii="Verdana" w:hAnsi="Verdana" w:cs="Arial"/>
          <w:b/>
          <w:bCs/>
          <w:sz w:val="20"/>
          <w:szCs w:val="20"/>
        </w:rPr>
        <w:t xml:space="preserve">1. </w:t>
      </w:r>
      <w:r w:rsidR="00613A56" w:rsidRPr="001B476C">
        <w:rPr>
          <w:rFonts w:ascii="Verdana" w:hAnsi="Verdana" w:cs="Arial"/>
          <w:b/>
          <w:bCs/>
          <w:sz w:val="20"/>
          <w:szCs w:val="20"/>
        </w:rPr>
        <w:t xml:space="preserve">Was bedeutet </w:t>
      </w:r>
      <w:r w:rsidRPr="001B476C">
        <w:rPr>
          <w:rFonts w:ascii="Verdana" w:hAnsi="Verdana" w:cs="Arial"/>
          <w:b/>
          <w:bCs/>
          <w:sz w:val="20"/>
          <w:szCs w:val="20"/>
        </w:rPr>
        <w:t>3G am Arbeitsplatz</w:t>
      </w:r>
      <w:r w:rsidR="00613A56" w:rsidRPr="001B476C">
        <w:rPr>
          <w:rFonts w:ascii="Verdana" w:hAnsi="Verdana" w:cs="Arial"/>
          <w:b/>
          <w:bCs/>
          <w:sz w:val="20"/>
          <w:szCs w:val="20"/>
        </w:rPr>
        <w:t>?</w:t>
      </w:r>
    </w:p>
    <w:p w14:paraId="16E34488" w14:textId="570663EC" w:rsidR="007D5D39" w:rsidRPr="001B476C" w:rsidRDefault="007D5D39" w:rsidP="007D5D39">
      <w:pPr>
        <w:jc w:val="both"/>
        <w:rPr>
          <w:rFonts w:ascii="Verdana" w:hAnsi="Verdana" w:cs="Arial"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t>Nach § 28b Abs. 1 IfSG dürfen Arbeitgeber und Beschäftigte in Arbeitsstätten, in denen physische Kontakte von Arbeitgebern und Beschäftigten untereinander oder zu Dritten nicht ausgeschlossen werden können</w:t>
      </w:r>
      <w:r w:rsidRPr="001B476C">
        <w:rPr>
          <w:rFonts w:ascii="Verdana" w:hAnsi="Verdana" w:cs="Arial"/>
          <w:b/>
          <w:bCs/>
          <w:sz w:val="20"/>
          <w:szCs w:val="20"/>
        </w:rPr>
        <w:t>, nur betreten, wenn sie geimpfte, genesene oder getestete Personen sind und einen Impf-, Genesenen- oder Testnachweis mit sich führen, zur Kontrolle verfügbar halten oder bei dem Arbeitgeber hinterlegt haben („3G am Arbeitsplatz“).</w:t>
      </w:r>
      <w:r w:rsidRPr="001B476C">
        <w:rPr>
          <w:rFonts w:ascii="Verdana" w:hAnsi="Verdana" w:cs="Arial"/>
          <w:sz w:val="20"/>
          <w:szCs w:val="20"/>
        </w:rPr>
        <w:t xml:space="preserve"> Gleiches gilt für Transporte von mehreren Beschäftigten zur Arbeitsstätte oder von der Arbeitsstätte (Sammeltransporte).</w:t>
      </w:r>
    </w:p>
    <w:p w14:paraId="4457EB82" w14:textId="6DB8CE44" w:rsidR="001A3F60" w:rsidRDefault="00C54547" w:rsidP="00AA27C1">
      <w:pPr>
        <w:spacing w:after="100" w:afterAutospacing="1"/>
        <w:jc w:val="both"/>
        <w:rPr>
          <w:rFonts w:ascii="Verdana" w:hAnsi="Verdana" w:cs="Arial"/>
          <w:b/>
          <w:bCs/>
          <w:sz w:val="20"/>
          <w:szCs w:val="20"/>
        </w:rPr>
      </w:pPr>
      <w:r w:rsidRPr="001B476C">
        <w:rPr>
          <w:rFonts w:ascii="Verdana" w:hAnsi="Verdana" w:cs="Arial"/>
          <w:b/>
          <w:bCs/>
          <w:sz w:val="20"/>
          <w:szCs w:val="20"/>
        </w:rPr>
        <w:t xml:space="preserve">Wir sind daher verpflichtet, den Impfstatus aller unserer Mitarbeiter zu überprüfen. </w:t>
      </w:r>
    </w:p>
    <w:p w14:paraId="7295E2C9" w14:textId="0DF15687" w:rsidR="008D076D" w:rsidRPr="001B476C" w:rsidRDefault="008D076D" w:rsidP="007D5D39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1B476C">
        <w:rPr>
          <w:rFonts w:ascii="Verdana" w:hAnsi="Verdana" w:cs="Arial"/>
          <w:b/>
          <w:bCs/>
          <w:sz w:val="20"/>
          <w:szCs w:val="20"/>
        </w:rPr>
        <w:t xml:space="preserve">2. </w:t>
      </w:r>
      <w:r w:rsidR="00613A56" w:rsidRPr="001B476C">
        <w:rPr>
          <w:rFonts w:ascii="Verdana" w:hAnsi="Verdana" w:cs="Arial"/>
          <w:b/>
          <w:bCs/>
          <w:sz w:val="20"/>
          <w:szCs w:val="20"/>
        </w:rPr>
        <w:t>Was ist</w:t>
      </w:r>
      <w:r w:rsidR="001532C6" w:rsidRPr="001B476C">
        <w:rPr>
          <w:rFonts w:ascii="Verdana" w:hAnsi="Verdana" w:cs="Arial"/>
          <w:b/>
          <w:bCs/>
          <w:sz w:val="20"/>
          <w:szCs w:val="20"/>
        </w:rPr>
        <w:t>,</w:t>
      </w:r>
      <w:r w:rsidR="00613A56" w:rsidRPr="001B476C">
        <w:rPr>
          <w:rFonts w:ascii="Verdana" w:hAnsi="Verdana" w:cs="Arial"/>
          <w:b/>
          <w:bCs/>
          <w:sz w:val="20"/>
          <w:szCs w:val="20"/>
        </w:rPr>
        <w:t xml:space="preserve"> wenn ich v</w:t>
      </w:r>
      <w:r w:rsidRPr="001B476C">
        <w:rPr>
          <w:rFonts w:ascii="Verdana" w:hAnsi="Verdana" w:cs="Arial"/>
          <w:b/>
          <w:bCs/>
          <w:sz w:val="20"/>
          <w:szCs w:val="20"/>
        </w:rPr>
        <w:t xml:space="preserve">ollständig </w:t>
      </w:r>
      <w:r w:rsidR="00613A56" w:rsidRPr="001B476C">
        <w:rPr>
          <w:rFonts w:ascii="Verdana" w:hAnsi="Verdana" w:cs="Arial"/>
          <w:b/>
          <w:bCs/>
          <w:sz w:val="20"/>
          <w:szCs w:val="20"/>
        </w:rPr>
        <w:t>g</w:t>
      </w:r>
      <w:r w:rsidRPr="001B476C">
        <w:rPr>
          <w:rFonts w:ascii="Verdana" w:hAnsi="Verdana" w:cs="Arial"/>
          <w:b/>
          <w:bCs/>
          <w:sz w:val="20"/>
          <w:szCs w:val="20"/>
        </w:rPr>
        <w:t xml:space="preserve">eimpft </w:t>
      </w:r>
      <w:r w:rsidR="00613A56" w:rsidRPr="001B476C">
        <w:rPr>
          <w:rFonts w:ascii="Verdana" w:hAnsi="Verdana" w:cs="Arial"/>
          <w:b/>
          <w:bCs/>
          <w:sz w:val="20"/>
          <w:szCs w:val="20"/>
        </w:rPr>
        <w:t>oder g</w:t>
      </w:r>
      <w:r w:rsidRPr="001B476C">
        <w:rPr>
          <w:rFonts w:ascii="Verdana" w:hAnsi="Verdana" w:cs="Arial"/>
          <w:b/>
          <w:bCs/>
          <w:sz w:val="20"/>
          <w:szCs w:val="20"/>
        </w:rPr>
        <w:t>enesen</w:t>
      </w:r>
      <w:r w:rsidR="00613A56" w:rsidRPr="001B476C">
        <w:rPr>
          <w:rFonts w:ascii="Verdana" w:hAnsi="Verdana" w:cs="Arial"/>
          <w:b/>
          <w:bCs/>
          <w:sz w:val="20"/>
          <w:szCs w:val="20"/>
        </w:rPr>
        <w:t xml:space="preserve"> bin?</w:t>
      </w:r>
    </w:p>
    <w:p w14:paraId="430E6A11" w14:textId="46602C72" w:rsidR="00C54547" w:rsidRPr="001B476C" w:rsidRDefault="00C54547" w:rsidP="007D5D39">
      <w:pPr>
        <w:jc w:val="both"/>
        <w:rPr>
          <w:rFonts w:ascii="Verdana" w:hAnsi="Verdana" w:cs="Arial"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t xml:space="preserve">Bei </w:t>
      </w:r>
      <w:r w:rsidRPr="001B476C">
        <w:rPr>
          <w:rFonts w:ascii="Verdana" w:hAnsi="Verdana" w:cs="Arial"/>
          <w:b/>
          <w:bCs/>
          <w:sz w:val="20"/>
          <w:szCs w:val="20"/>
        </w:rPr>
        <w:t>vollständig Geimpften und Genesenen</w:t>
      </w:r>
      <w:r w:rsidRPr="001B476C">
        <w:rPr>
          <w:rFonts w:ascii="Verdana" w:hAnsi="Verdana" w:cs="Arial"/>
          <w:sz w:val="20"/>
          <w:szCs w:val="20"/>
        </w:rPr>
        <w:t xml:space="preserve"> reicht es aus, wenn diese einmalig den </w:t>
      </w:r>
      <w:r w:rsidR="0090031D" w:rsidRPr="001B476C">
        <w:rPr>
          <w:rFonts w:ascii="Verdana" w:hAnsi="Verdana" w:cs="Arial"/>
          <w:sz w:val="20"/>
          <w:szCs w:val="20"/>
        </w:rPr>
        <w:t xml:space="preserve">entsprechenden Nachweis vorlegen. Nach deren Kontrolle und der entsprechenden Dokumentation werden diese Mitarbeiter von der täglichen Zugangskontrolle ausgenommen. </w:t>
      </w:r>
    </w:p>
    <w:p w14:paraId="4AF81E59" w14:textId="6F3CDE74" w:rsidR="0090031D" w:rsidRPr="001B476C" w:rsidRDefault="0090031D" w:rsidP="00AA27C1">
      <w:pPr>
        <w:pStyle w:val="text"/>
        <w:jc w:val="both"/>
        <w:rPr>
          <w:rFonts w:ascii="Verdana" w:hAnsi="Verdana" w:cs="Arial"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t xml:space="preserve">Allerdings müssen die Beschäftigten den Impf- </w:t>
      </w:r>
      <w:r w:rsidR="008D076D" w:rsidRPr="001B476C">
        <w:rPr>
          <w:rFonts w:ascii="Verdana" w:hAnsi="Verdana" w:cs="Arial"/>
          <w:sz w:val="20"/>
          <w:szCs w:val="20"/>
        </w:rPr>
        <w:t xml:space="preserve">bzw. </w:t>
      </w:r>
      <w:r w:rsidRPr="001B476C">
        <w:rPr>
          <w:rFonts w:ascii="Verdana" w:hAnsi="Verdana" w:cs="Arial"/>
          <w:sz w:val="20"/>
          <w:szCs w:val="20"/>
        </w:rPr>
        <w:t xml:space="preserve">Genesenennachweis (z.B. im Spind) für Kontrollen der zuständigen Behörde bereithalten. </w:t>
      </w:r>
    </w:p>
    <w:p w14:paraId="2BB10936" w14:textId="27EC8BBB" w:rsidR="0090031D" w:rsidRPr="001B476C" w:rsidRDefault="0090031D" w:rsidP="0090031D">
      <w:pPr>
        <w:pStyle w:val="text"/>
        <w:jc w:val="both"/>
        <w:rPr>
          <w:rFonts w:ascii="Verdana" w:hAnsi="Verdana" w:cs="Arial"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t xml:space="preserve">Nachweise können von den Beschäftigten auch beim Arbeitgeber hinterlegt werden. </w:t>
      </w:r>
      <w:r w:rsidRPr="001B476C">
        <w:rPr>
          <w:rFonts w:ascii="Verdana" w:hAnsi="Verdana" w:cs="Arial"/>
          <w:b/>
          <w:bCs/>
          <w:sz w:val="20"/>
          <w:szCs w:val="20"/>
        </w:rPr>
        <w:t>Diese Hinterlegung ist freiwillig</w:t>
      </w:r>
      <w:r w:rsidRPr="001B476C">
        <w:rPr>
          <w:rFonts w:ascii="Verdana" w:hAnsi="Verdana" w:cs="Arial"/>
          <w:sz w:val="20"/>
          <w:szCs w:val="20"/>
        </w:rPr>
        <w:t>.</w:t>
      </w:r>
      <w:r w:rsidR="008D076D" w:rsidRPr="001B476C">
        <w:rPr>
          <w:rFonts w:ascii="Verdana" w:hAnsi="Verdana" w:cs="Arial"/>
          <w:sz w:val="20"/>
          <w:szCs w:val="20"/>
        </w:rPr>
        <w:t xml:space="preserve"> Bei einem entsprechenden Einverständnis bitten wir die beigefügte Einverständniserklärung zu unterzeichnen. </w:t>
      </w:r>
    </w:p>
    <w:p w14:paraId="41BB1E08" w14:textId="08D28745" w:rsidR="0090031D" w:rsidRPr="001B476C" w:rsidRDefault="0090031D" w:rsidP="00AA27C1">
      <w:pPr>
        <w:pStyle w:val="text"/>
        <w:jc w:val="both"/>
        <w:rPr>
          <w:rFonts w:ascii="Verdana" w:hAnsi="Verdana" w:cs="Arial"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t>Die Nachweise können in deutscher, englischer, französischer, italienischer oder spanischer Sprache sowie in schriftlicher (zum Beispiel Impfausweis) oder digitaler Form vorliegen.</w:t>
      </w:r>
    </w:p>
    <w:p w14:paraId="0FB4D8C4" w14:textId="7AF34343" w:rsidR="008D076D" w:rsidRPr="001B476C" w:rsidRDefault="00BA3DC8" w:rsidP="0090031D">
      <w:pPr>
        <w:pStyle w:val="text"/>
        <w:jc w:val="both"/>
        <w:rPr>
          <w:rFonts w:ascii="Verdana" w:hAnsi="Verdana" w:cs="Arial"/>
          <w:b/>
          <w:bCs/>
          <w:sz w:val="20"/>
          <w:szCs w:val="20"/>
        </w:rPr>
      </w:pPr>
      <w:r w:rsidRPr="001B476C">
        <w:rPr>
          <w:rFonts w:ascii="Verdana" w:hAnsi="Verdana" w:cs="Arial"/>
          <w:b/>
          <w:bCs/>
          <w:sz w:val="20"/>
          <w:szCs w:val="20"/>
        </w:rPr>
        <w:t xml:space="preserve">3. </w:t>
      </w:r>
      <w:r w:rsidR="00613A56" w:rsidRPr="001B476C">
        <w:rPr>
          <w:rFonts w:ascii="Verdana" w:hAnsi="Verdana" w:cs="Arial"/>
          <w:b/>
          <w:bCs/>
          <w:sz w:val="20"/>
          <w:szCs w:val="20"/>
        </w:rPr>
        <w:t>Was ist</w:t>
      </w:r>
      <w:r w:rsidR="002E687E" w:rsidRPr="001B476C">
        <w:rPr>
          <w:rFonts w:ascii="Verdana" w:hAnsi="Verdana" w:cs="Arial"/>
          <w:b/>
          <w:bCs/>
          <w:sz w:val="20"/>
          <w:szCs w:val="20"/>
        </w:rPr>
        <w:t>,</w:t>
      </w:r>
      <w:r w:rsidR="00613A56" w:rsidRPr="001B476C">
        <w:rPr>
          <w:rFonts w:ascii="Verdana" w:hAnsi="Verdana" w:cs="Arial"/>
          <w:b/>
          <w:bCs/>
          <w:sz w:val="20"/>
          <w:szCs w:val="20"/>
        </w:rPr>
        <w:t xml:space="preserve"> wenn ich n</w:t>
      </w:r>
      <w:r w:rsidRPr="001B476C">
        <w:rPr>
          <w:rFonts w:ascii="Verdana" w:hAnsi="Verdana" w:cs="Arial"/>
          <w:b/>
          <w:bCs/>
          <w:sz w:val="20"/>
          <w:szCs w:val="20"/>
        </w:rPr>
        <w:t xml:space="preserve">icht vollständig </w:t>
      </w:r>
      <w:r w:rsidR="00613A56" w:rsidRPr="001B476C">
        <w:rPr>
          <w:rFonts w:ascii="Verdana" w:hAnsi="Verdana" w:cs="Arial"/>
          <w:b/>
          <w:bCs/>
          <w:sz w:val="20"/>
          <w:szCs w:val="20"/>
        </w:rPr>
        <w:t>g</w:t>
      </w:r>
      <w:r w:rsidRPr="001B476C">
        <w:rPr>
          <w:rFonts w:ascii="Verdana" w:hAnsi="Verdana" w:cs="Arial"/>
          <w:b/>
          <w:bCs/>
          <w:sz w:val="20"/>
          <w:szCs w:val="20"/>
        </w:rPr>
        <w:t>eimpft</w:t>
      </w:r>
      <w:r w:rsidR="00613A56" w:rsidRPr="001B476C">
        <w:rPr>
          <w:rFonts w:ascii="Verdana" w:hAnsi="Verdana" w:cs="Arial"/>
          <w:b/>
          <w:bCs/>
          <w:sz w:val="20"/>
          <w:szCs w:val="20"/>
        </w:rPr>
        <w:t xml:space="preserve"> oder ge</w:t>
      </w:r>
      <w:r w:rsidRPr="001B476C">
        <w:rPr>
          <w:rFonts w:ascii="Verdana" w:hAnsi="Verdana" w:cs="Arial"/>
          <w:b/>
          <w:bCs/>
          <w:sz w:val="20"/>
          <w:szCs w:val="20"/>
        </w:rPr>
        <w:t>nesen</w:t>
      </w:r>
      <w:r w:rsidR="00613A56" w:rsidRPr="001B476C">
        <w:rPr>
          <w:rFonts w:ascii="Verdana" w:hAnsi="Verdana" w:cs="Arial"/>
          <w:b/>
          <w:bCs/>
          <w:sz w:val="20"/>
          <w:szCs w:val="20"/>
        </w:rPr>
        <w:t xml:space="preserve"> bin?</w:t>
      </w:r>
    </w:p>
    <w:p w14:paraId="4B992D18" w14:textId="1978D58F" w:rsidR="0090031D" w:rsidRPr="001B476C" w:rsidRDefault="00BA3DC8" w:rsidP="007D5D39">
      <w:pPr>
        <w:jc w:val="both"/>
        <w:rPr>
          <w:rFonts w:ascii="Verdana" w:hAnsi="Verdana" w:cs="Arial"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t>Für nicht Geimpfte bzw. nicht Genesene ist eine t</w:t>
      </w:r>
      <w:r w:rsidRPr="001B476C">
        <w:rPr>
          <w:rFonts w:ascii="Verdana" w:hAnsi="Verdana" w:cs="Arial"/>
          <w:b/>
          <w:bCs/>
          <w:sz w:val="20"/>
          <w:szCs w:val="20"/>
        </w:rPr>
        <w:t xml:space="preserve">ägliche Überprüfung ihres negativen Teststatus </w:t>
      </w:r>
      <w:r w:rsidRPr="001B476C">
        <w:rPr>
          <w:rFonts w:ascii="Verdana" w:hAnsi="Verdana" w:cs="Arial"/>
          <w:sz w:val="20"/>
          <w:szCs w:val="20"/>
        </w:rPr>
        <w:t>Voraussetzung für den Zugang zur Arbeitsstätte (oder die Aufnahme in einen Sammeltransport.</w:t>
      </w:r>
    </w:p>
    <w:p w14:paraId="38E892AE" w14:textId="77777777" w:rsidR="003B7408" w:rsidRPr="001B476C" w:rsidRDefault="003B7408" w:rsidP="003B7408">
      <w:pPr>
        <w:pStyle w:val="list-item"/>
        <w:spacing w:after="240" w:afterAutospacing="0"/>
        <w:jc w:val="both"/>
        <w:rPr>
          <w:rFonts w:ascii="Verdana" w:hAnsi="Verdana" w:cs="Arial"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t xml:space="preserve">Die zu Grunde liegende Testung darf </w:t>
      </w:r>
      <w:r w:rsidRPr="001B476C">
        <w:rPr>
          <w:rFonts w:ascii="Verdana" w:hAnsi="Verdana" w:cs="Arial"/>
          <w:b/>
          <w:bCs/>
          <w:sz w:val="20"/>
          <w:szCs w:val="20"/>
        </w:rPr>
        <w:t>maximal 24 Stunden zurückliegen</w:t>
      </w:r>
      <w:r w:rsidRPr="001B476C">
        <w:rPr>
          <w:rFonts w:ascii="Verdana" w:hAnsi="Verdana" w:cs="Arial"/>
          <w:sz w:val="20"/>
          <w:szCs w:val="20"/>
        </w:rPr>
        <w:t>. Sie muss entweder</w:t>
      </w:r>
    </w:p>
    <w:p w14:paraId="4D4FFF24" w14:textId="1D9EEB97" w:rsidR="003B7408" w:rsidRPr="001B476C" w:rsidRDefault="003B7408" w:rsidP="003B7408">
      <w:pPr>
        <w:pStyle w:val="list-item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t>in Form von Selbsttests vor Ort unter Aufsicht des Arbeitgebers oder einer von ihm beauftragten Person erfolgen und dokumentiert werden.</w:t>
      </w:r>
    </w:p>
    <w:p w14:paraId="10FBF16E" w14:textId="77777777" w:rsidR="003B7408" w:rsidRPr="001B476C" w:rsidRDefault="003B7408" w:rsidP="003B7408">
      <w:pPr>
        <w:pStyle w:val="list-item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lastRenderedPageBreak/>
        <w:t>oder durch den Arbeitgeber oder von ihm beauftragte Personen, die die dafür erforderliche Ausbildung oder Kenntnis und Erfahrung besitzen, erfolgen und dokumentiert werden,</w:t>
      </w:r>
    </w:p>
    <w:p w14:paraId="2C69CB46" w14:textId="77777777" w:rsidR="003B7408" w:rsidRPr="001B476C" w:rsidRDefault="003B7408" w:rsidP="003B7408">
      <w:pPr>
        <w:pStyle w:val="list-item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t>oder von einem Leistungserbringer nach § 6 Absatz 1 der Coronavirus-Testverordnung vorgenommen oder überwacht worden sein.</w:t>
      </w:r>
    </w:p>
    <w:p w14:paraId="71A80CC0" w14:textId="77777777" w:rsidR="003B7408" w:rsidRPr="001B476C" w:rsidRDefault="003B7408" w:rsidP="003B7408">
      <w:pPr>
        <w:pStyle w:val="text"/>
        <w:jc w:val="both"/>
        <w:rPr>
          <w:rFonts w:ascii="Verdana" w:hAnsi="Verdana" w:cs="Arial"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t xml:space="preserve">Im Falle des Einsatzes von </w:t>
      </w:r>
      <w:r w:rsidRPr="001B476C">
        <w:rPr>
          <w:rFonts w:ascii="Verdana" w:hAnsi="Verdana" w:cs="Arial"/>
          <w:b/>
          <w:bCs/>
          <w:sz w:val="20"/>
          <w:szCs w:val="20"/>
        </w:rPr>
        <w:t>PCR-Tests oder vergleichbaren Verfahren</w:t>
      </w:r>
      <w:r w:rsidRPr="001B476C">
        <w:rPr>
          <w:rFonts w:ascii="Verdana" w:hAnsi="Verdana" w:cs="Arial"/>
          <w:sz w:val="20"/>
          <w:szCs w:val="20"/>
        </w:rPr>
        <w:t xml:space="preserve">, die auf Nukleinsäurenachweis oder weitere Methoden der Nukleinsäureamplifikationstechnik zum Nachweis des Coronavirus SARS-CoV-2 beruhen, darf die </w:t>
      </w:r>
      <w:r w:rsidRPr="001B476C">
        <w:rPr>
          <w:rFonts w:ascii="Verdana" w:hAnsi="Verdana" w:cs="Arial"/>
          <w:b/>
          <w:bCs/>
          <w:sz w:val="20"/>
          <w:szCs w:val="20"/>
        </w:rPr>
        <w:t>zugrundeliegende Testung abweichend maximal 48 Stunden zurückliegen</w:t>
      </w:r>
      <w:r w:rsidRPr="001B476C">
        <w:rPr>
          <w:rFonts w:ascii="Verdana" w:hAnsi="Verdana" w:cs="Arial"/>
          <w:sz w:val="20"/>
          <w:szCs w:val="20"/>
        </w:rPr>
        <w:t>.</w:t>
      </w:r>
    </w:p>
    <w:p w14:paraId="0799811D" w14:textId="44521B39" w:rsidR="00613A56" w:rsidRPr="001B476C" w:rsidRDefault="003B7408" w:rsidP="003B7408">
      <w:pPr>
        <w:pStyle w:val="text"/>
        <w:jc w:val="both"/>
        <w:rPr>
          <w:rFonts w:ascii="Verdana" w:hAnsi="Verdana" w:cs="Arial"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t>Die Gültigkeit des Testnachweises muss zum Zeitpunkt der betrieblichen Zugangskontrolle gegeben sein.</w:t>
      </w:r>
    </w:p>
    <w:p w14:paraId="043CB915" w14:textId="6F2F3703" w:rsidR="00613A56" w:rsidRPr="001B476C" w:rsidRDefault="00613A56" w:rsidP="003B7408">
      <w:pPr>
        <w:pStyle w:val="text"/>
        <w:jc w:val="both"/>
        <w:rPr>
          <w:rFonts w:ascii="Verdana" w:hAnsi="Verdana" w:cs="Arial"/>
          <w:b/>
          <w:bCs/>
          <w:sz w:val="20"/>
          <w:szCs w:val="20"/>
        </w:rPr>
      </w:pPr>
      <w:r w:rsidRPr="001B476C">
        <w:rPr>
          <w:rFonts w:ascii="Verdana" w:hAnsi="Verdana" w:cs="Arial"/>
          <w:b/>
          <w:bCs/>
          <w:sz w:val="20"/>
          <w:szCs w:val="20"/>
        </w:rPr>
        <w:t>4. Muss ich die Kosten des Tests selb</w:t>
      </w:r>
      <w:r w:rsidR="001B476C">
        <w:rPr>
          <w:rFonts w:ascii="Verdana" w:hAnsi="Verdana" w:cs="Arial"/>
          <w:b/>
          <w:bCs/>
          <w:sz w:val="20"/>
          <w:szCs w:val="20"/>
        </w:rPr>
        <w:t>st</w:t>
      </w:r>
      <w:r w:rsidRPr="001B476C">
        <w:rPr>
          <w:rFonts w:ascii="Verdana" w:hAnsi="Verdana" w:cs="Arial"/>
          <w:b/>
          <w:bCs/>
          <w:sz w:val="20"/>
          <w:szCs w:val="20"/>
        </w:rPr>
        <w:t xml:space="preserve"> zahlen?</w:t>
      </w:r>
    </w:p>
    <w:p w14:paraId="07F97A39" w14:textId="0356B3DE" w:rsidR="00613A56" w:rsidRPr="001B476C" w:rsidRDefault="00613A56" w:rsidP="00AA27C1">
      <w:pPr>
        <w:spacing w:after="100" w:afterAutospacing="1"/>
        <w:jc w:val="both"/>
        <w:rPr>
          <w:rFonts w:ascii="Verdana" w:hAnsi="Verdana" w:cs="Arial"/>
          <w:b/>
          <w:bCs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t>Die Mitarbeiter haben eigenverantwortlich Sorge dafür zu tragen, dass sie gültige 3G-Nachweise vorlegen können. Sie können hierfür die kostenfreien Bürgertests oder Testangebote des Arbeitgebers in Anspruch nehmen, zu denen diese aufgrund der SARS-CoV-2-Arbeitsschutzverordnung oder anderer Rechtsnormen verpflichtet sind, wenn diese unter Aufsicht durchgeführt werden.</w:t>
      </w:r>
    </w:p>
    <w:p w14:paraId="4BA580B4" w14:textId="0D86D080" w:rsidR="00BA3DC8" w:rsidRPr="001B476C" w:rsidRDefault="00613A56" w:rsidP="003B7408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1B476C">
        <w:rPr>
          <w:rFonts w:ascii="Verdana" w:hAnsi="Verdana" w:cs="Arial"/>
          <w:b/>
          <w:bCs/>
          <w:sz w:val="20"/>
          <w:szCs w:val="20"/>
        </w:rPr>
        <w:t>5</w:t>
      </w:r>
      <w:r w:rsidR="003B7408" w:rsidRPr="001B476C">
        <w:rPr>
          <w:rFonts w:ascii="Verdana" w:hAnsi="Verdana" w:cs="Arial"/>
          <w:b/>
          <w:bCs/>
          <w:sz w:val="20"/>
          <w:szCs w:val="20"/>
        </w:rPr>
        <w:t>. Welche Daten werden erhoben</w:t>
      </w:r>
      <w:r w:rsidRPr="001B476C">
        <w:rPr>
          <w:rFonts w:ascii="Verdana" w:hAnsi="Verdana" w:cs="Arial"/>
          <w:b/>
          <w:bCs/>
          <w:sz w:val="20"/>
          <w:szCs w:val="20"/>
        </w:rPr>
        <w:t xml:space="preserve"> und wie lange werden diese aufbewahrt?</w:t>
      </w:r>
    </w:p>
    <w:p w14:paraId="3CB5A3E8" w14:textId="001A7C34" w:rsidR="003B7408" w:rsidRPr="001B476C" w:rsidRDefault="003B7408" w:rsidP="003B7408">
      <w:pPr>
        <w:pStyle w:val="text"/>
        <w:jc w:val="both"/>
        <w:rPr>
          <w:rFonts w:ascii="Verdana" w:hAnsi="Verdana" w:cs="Arial"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t>Am jeweiligen Kontrolltag werden der Vor- und Zuname des Beschäftigten auf einer Liste "abgehakt", wenn der jeweilige Nachweis durch den Beschäftigten erbracht worden ist.</w:t>
      </w:r>
    </w:p>
    <w:p w14:paraId="1F5DBFC5" w14:textId="0502F81E" w:rsidR="003B7408" w:rsidRPr="001B476C" w:rsidRDefault="003B7408" w:rsidP="003B7408">
      <w:pPr>
        <w:pStyle w:val="text"/>
        <w:jc w:val="both"/>
        <w:rPr>
          <w:rFonts w:ascii="Verdana" w:hAnsi="Verdana" w:cs="Arial"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t>Bei geimpften und genesenen Personen wird das Vorhandensein eines gültigen Nachweises nur einmal erfasst und dokumentiert. Bei Genesenen wird zusätzlich das Enddatum des Genesenenstatus dokumentiert.</w:t>
      </w:r>
    </w:p>
    <w:p w14:paraId="5DF53B16" w14:textId="189CF85E" w:rsidR="003B7408" w:rsidRPr="001B476C" w:rsidRDefault="00613A56" w:rsidP="00AA27C1">
      <w:pPr>
        <w:pStyle w:val="text"/>
        <w:jc w:val="both"/>
        <w:rPr>
          <w:rFonts w:ascii="Verdana" w:hAnsi="Verdana" w:cs="Arial"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t>Die so erhobenen Daten werden spätestens sechs Monate nach der Erhebung gelöscht.</w:t>
      </w:r>
    </w:p>
    <w:p w14:paraId="58F0E7D8" w14:textId="356F4BB5" w:rsidR="00613A56" w:rsidRPr="001B476C" w:rsidRDefault="00613A56" w:rsidP="003B7408">
      <w:pPr>
        <w:pStyle w:val="text"/>
        <w:jc w:val="both"/>
        <w:rPr>
          <w:rFonts w:ascii="Verdana" w:hAnsi="Verdana" w:cs="Arial"/>
          <w:b/>
          <w:bCs/>
          <w:sz w:val="20"/>
          <w:szCs w:val="20"/>
        </w:rPr>
      </w:pPr>
      <w:r w:rsidRPr="001B476C">
        <w:rPr>
          <w:rFonts w:ascii="Verdana" w:hAnsi="Verdana" w:cs="Arial"/>
          <w:b/>
          <w:bCs/>
          <w:sz w:val="20"/>
          <w:szCs w:val="20"/>
        </w:rPr>
        <w:t xml:space="preserve">6. </w:t>
      </w:r>
      <w:r w:rsidR="00AA27C1" w:rsidRPr="001B476C">
        <w:rPr>
          <w:rFonts w:ascii="Verdana" w:hAnsi="Verdana" w:cs="Arial"/>
          <w:b/>
          <w:bCs/>
          <w:sz w:val="20"/>
          <w:szCs w:val="20"/>
        </w:rPr>
        <w:t>Drohen arbeitsrechtliche Konsequenzen wenn ich keine Auskunft erteile?</w:t>
      </w:r>
    </w:p>
    <w:p w14:paraId="1FC3DB58" w14:textId="43CE06CA" w:rsidR="00AA27C1" w:rsidRPr="001B476C" w:rsidRDefault="00AA27C1" w:rsidP="002F5361">
      <w:pPr>
        <w:pStyle w:val="text"/>
        <w:jc w:val="both"/>
        <w:rPr>
          <w:rFonts w:ascii="Verdana" w:hAnsi="Verdana" w:cs="Arial"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t>Mitarbeiter, die keinen 3G-Nachweis vorlegen können oder wollen dürfen nicht am Arbeitsplatz beschäftigt werden und werden nach</w:t>
      </w:r>
      <w:r w:rsidR="002F5361" w:rsidRPr="001B476C">
        <w:rPr>
          <w:rFonts w:ascii="Verdana" w:hAnsi="Verdana" w:cs="Arial"/>
          <w:sz w:val="20"/>
          <w:szCs w:val="20"/>
        </w:rPr>
        <w:t xml:space="preserve"> Hause geschickt. Da sie dann keine Arbeitsleistung erbringen, haben sie für diesen Zeitraum auch keinen Lohnanspruch. </w:t>
      </w:r>
    </w:p>
    <w:p w14:paraId="51E74BDF" w14:textId="4E761184" w:rsidR="002F5361" w:rsidRPr="001B476C" w:rsidRDefault="002F5361" w:rsidP="002F5361">
      <w:pPr>
        <w:pStyle w:val="text"/>
        <w:jc w:val="both"/>
        <w:rPr>
          <w:rFonts w:ascii="Verdana" w:hAnsi="Verdana" w:cs="Arial"/>
          <w:sz w:val="20"/>
          <w:szCs w:val="20"/>
        </w:rPr>
      </w:pPr>
      <w:r w:rsidRPr="001B476C">
        <w:rPr>
          <w:rFonts w:ascii="Verdana" w:hAnsi="Verdana" w:cs="Arial"/>
          <w:sz w:val="20"/>
          <w:szCs w:val="20"/>
        </w:rPr>
        <w:t>Da durch die Verweigerung der Auskunft eine vertragliche Nebenpflicht verletzt wird, kann dieses Verhalten auch zu einer Abmahnung oder kündigungsrechtlichen Konsequenzen führen.</w:t>
      </w:r>
    </w:p>
    <w:p w14:paraId="6BFF7F92" w14:textId="77777777" w:rsidR="002F5361" w:rsidRPr="001B476C" w:rsidRDefault="002F5361" w:rsidP="003B7408">
      <w:pPr>
        <w:pStyle w:val="text"/>
        <w:jc w:val="both"/>
        <w:rPr>
          <w:rFonts w:ascii="Verdana" w:hAnsi="Verdana" w:cs="Arial"/>
          <w:sz w:val="20"/>
          <w:szCs w:val="20"/>
        </w:rPr>
      </w:pPr>
    </w:p>
    <w:p w14:paraId="385C3577" w14:textId="77777777" w:rsidR="003B7408" w:rsidRPr="001B476C" w:rsidRDefault="003B7408" w:rsidP="003B7408">
      <w:pPr>
        <w:jc w:val="both"/>
        <w:rPr>
          <w:rFonts w:ascii="Verdana" w:hAnsi="Verdana" w:cs="Arial"/>
          <w:b/>
          <w:bCs/>
          <w:sz w:val="20"/>
          <w:szCs w:val="20"/>
        </w:rPr>
      </w:pPr>
    </w:p>
    <w:sectPr w:rsidR="003B7408" w:rsidRPr="001B47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6CF"/>
    <w:multiLevelType w:val="multilevel"/>
    <w:tmpl w:val="00DA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60702"/>
    <w:multiLevelType w:val="multilevel"/>
    <w:tmpl w:val="00DA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027CF"/>
    <w:multiLevelType w:val="hybridMultilevel"/>
    <w:tmpl w:val="A6F69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24"/>
    <w:rsid w:val="001532C6"/>
    <w:rsid w:val="001A3F60"/>
    <w:rsid w:val="001B476C"/>
    <w:rsid w:val="002E687E"/>
    <w:rsid w:val="002F5361"/>
    <w:rsid w:val="00395F58"/>
    <w:rsid w:val="003B7408"/>
    <w:rsid w:val="00613A56"/>
    <w:rsid w:val="00645610"/>
    <w:rsid w:val="00692DA3"/>
    <w:rsid w:val="007D5D39"/>
    <w:rsid w:val="008D076D"/>
    <w:rsid w:val="0090031D"/>
    <w:rsid w:val="009117A9"/>
    <w:rsid w:val="00AA27C1"/>
    <w:rsid w:val="00BA3DC8"/>
    <w:rsid w:val="00C068BC"/>
    <w:rsid w:val="00C54547"/>
    <w:rsid w:val="00D6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A4D8"/>
  <w15:chartTrackingRefBased/>
  <w15:docId w15:val="{A0226806-069A-4E95-BF20-58CB9CF5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90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-item">
    <w:name w:val="list-item"/>
    <w:basedOn w:val="Standard"/>
    <w:rsid w:val="003B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FG-Bau, Hermann-Josef Falke</dc:creator>
  <cp:keywords/>
  <dc:description/>
  <cp:lastModifiedBy>Elektrohandwerke Berlin Brandenburg - Constantin Rehlinger</cp:lastModifiedBy>
  <cp:revision>2</cp:revision>
  <dcterms:created xsi:type="dcterms:W3CDTF">2021-11-23T08:35:00Z</dcterms:created>
  <dcterms:modified xsi:type="dcterms:W3CDTF">2021-11-23T08:35:00Z</dcterms:modified>
</cp:coreProperties>
</file>