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0486A" w14:textId="2011B3CF" w:rsidR="00B270BA" w:rsidRDefault="00EE476E" w:rsidP="0014221D">
      <w:pPr>
        <w:pStyle w:val="berschrift2"/>
        <w:ind w:left="357"/>
      </w:pPr>
      <w:bookmarkStart w:id="0" w:name="_Toc497048434"/>
      <w:r>
        <w:t>Verarbeitung</w:t>
      </w:r>
      <w:r w:rsidR="00B4409E">
        <w:t xml:space="preserve"> personenbezogener </w:t>
      </w:r>
      <w:bookmarkEnd w:id="0"/>
      <w:r>
        <w:t>Daten im Zusammenhang mit Corona Schnell- oder Selbst-Tests</w:t>
      </w:r>
    </w:p>
    <w:p w14:paraId="1CC6DAFC" w14:textId="2B111B62" w:rsidR="00B9788F" w:rsidRDefault="00B270BA" w:rsidP="0014221D">
      <w:pPr>
        <w:pStyle w:val="berschrift2"/>
        <w:ind w:left="357"/>
      </w:pPr>
      <w:r>
        <w:t>gemäß Art. 1</w:t>
      </w:r>
      <w:r w:rsidR="00F36166">
        <w:t>4</w:t>
      </w:r>
      <w:r>
        <w:t xml:space="preserve"> DSGVO</w:t>
      </w:r>
      <w:r w:rsidR="00F36166">
        <w:t xml:space="preserve"> </w:t>
      </w:r>
    </w:p>
    <w:p w14:paraId="4A543B85" w14:textId="1C7C2AA5" w:rsidR="00EE476E" w:rsidRDefault="00EE476E" w:rsidP="00EE476E"/>
    <w:p w14:paraId="13CBAC2C" w14:textId="5E6B988E" w:rsidR="00B4409E" w:rsidRPr="00E043EE" w:rsidRDefault="00EE476E" w:rsidP="00B4409E">
      <w:r>
        <w:t>Folgende Informationen sind den Beschäftigten, die</w:t>
      </w:r>
      <w:r w:rsidR="006006FC">
        <w:t xml:space="preserve"> Corona-</w:t>
      </w:r>
      <w:r>
        <w:t>Testergebnisse dem Arbeitgeber melden mitzuteilen:</w:t>
      </w:r>
    </w:p>
    <w:p w14:paraId="74D27CFE" w14:textId="7D404A26" w:rsidR="00EE476E" w:rsidRPr="00807068" w:rsidRDefault="00B4409E" w:rsidP="00807068">
      <w:pPr>
        <w:pStyle w:val="Listenabsatz"/>
        <w:numPr>
          <w:ilvl w:val="0"/>
          <w:numId w:val="4"/>
        </w:numPr>
        <w:rPr>
          <w:b/>
          <w:bCs/>
        </w:rPr>
      </w:pPr>
      <w:r w:rsidRPr="00807068">
        <w:rPr>
          <w:b/>
          <w:bCs/>
        </w:rPr>
        <w:t>Namen und die Kontaktdaten des Verantwortlichen</w:t>
      </w:r>
      <w:r w:rsidR="00EE476E" w:rsidRPr="00807068">
        <w:rPr>
          <w:b/>
          <w:bCs/>
        </w:rPr>
        <w:t xml:space="preserve"> </w:t>
      </w:r>
    </w:p>
    <w:p w14:paraId="0D8D0FFF" w14:textId="66B707FE" w:rsidR="00A14A5C" w:rsidRDefault="00807068" w:rsidP="00EE476E">
      <w:pPr>
        <w:ind w:left="720"/>
      </w:pPr>
      <w:r>
        <w:t>D</w:t>
      </w:r>
      <w:r w:rsidR="0020513F">
        <w:t>ie/der</w:t>
      </w:r>
      <w:r>
        <w:t xml:space="preserve"> Arbeitgeber</w:t>
      </w:r>
      <w:r w:rsidR="0020513F">
        <w:t>/in</w:t>
      </w:r>
      <w:r>
        <w:t xml:space="preserve"> ist anzugeben.</w:t>
      </w:r>
    </w:p>
    <w:p w14:paraId="77AB613B" w14:textId="25B72575" w:rsidR="00B4409E" w:rsidRDefault="00B4409E" w:rsidP="00807068">
      <w:pPr>
        <w:pStyle w:val="Listenabsatz"/>
        <w:numPr>
          <w:ilvl w:val="0"/>
          <w:numId w:val="4"/>
        </w:numPr>
      </w:pPr>
      <w:r w:rsidRPr="00807068">
        <w:rPr>
          <w:b/>
          <w:bCs/>
        </w:rPr>
        <w:t>Kontaktdaten de</w:t>
      </w:r>
      <w:r w:rsidR="0020513F">
        <w:rPr>
          <w:b/>
          <w:bCs/>
        </w:rPr>
        <w:t>r/des</w:t>
      </w:r>
      <w:r w:rsidRPr="00807068">
        <w:rPr>
          <w:b/>
          <w:bCs/>
        </w:rPr>
        <w:t xml:space="preserve"> Datenschutzbeauftragten</w:t>
      </w:r>
      <w:r w:rsidR="00EE476E">
        <w:t xml:space="preserve"> falls ein</w:t>
      </w:r>
      <w:r w:rsidR="0020513F">
        <w:t>/</w:t>
      </w:r>
      <w:r w:rsidR="00EE476E">
        <w:t xml:space="preserve"> Datenschutzbeauftragte</w:t>
      </w:r>
      <w:r w:rsidR="0020513F">
        <w:t>/</w:t>
      </w:r>
      <w:r w:rsidR="00EE476E">
        <w:t>r bestellt ist.</w:t>
      </w:r>
    </w:p>
    <w:p w14:paraId="0B5C3A82" w14:textId="77777777" w:rsidR="00807068" w:rsidRDefault="00807068" w:rsidP="00807068">
      <w:pPr>
        <w:pStyle w:val="Listenabsatz"/>
      </w:pPr>
    </w:p>
    <w:p w14:paraId="52FC95A0" w14:textId="1C95C73A" w:rsidR="00EE476E" w:rsidRDefault="00EE476E" w:rsidP="00807068">
      <w:pPr>
        <w:pStyle w:val="Listenabsatz"/>
        <w:numPr>
          <w:ilvl w:val="0"/>
          <w:numId w:val="4"/>
        </w:numPr>
      </w:pPr>
      <w:r>
        <w:t xml:space="preserve">Der </w:t>
      </w:r>
      <w:r w:rsidRPr="00807068">
        <w:rPr>
          <w:b/>
          <w:bCs/>
        </w:rPr>
        <w:t>Zweck der Verarbeitung</w:t>
      </w:r>
      <w:r>
        <w:t xml:space="preserve"> ist der Infektionsschutz allgemein und im Besonderen der Schutz der anderen Beschäftigten sowie der Patienten und Kunden.</w:t>
      </w:r>
    </w:p>
    <w:p w14:paraId="3F31A157" w14:textId="0DD53987" w:rsidR="000A0DB7" w:rsidRDefault="00EE476E" w:rsidP="000A0DB7">
      <w:pPr>
        <w:pStyle w:val="Listenabsatz"/>
      </w:pPr>
      <w:r>
        <w:t xml:space="preserve">Die </w:t>
      </w:r>
      <w:r w:rsidRPr="00807068">
        <w:rPr>
          <w:b/>
          <w:bCs/>
        </w:rPr>
        <w:t>Rechtsgrundlage der Datenverarbeitung</w:t>
      </w:r>
      <w:r>
        <w:t xml:space="preserve"> ergibt sich aus der gesetzlichen Verpflichtung des Arbeitgebers Art. 6 Abs. 1 c) DSGVO, der Fürsorgepflicht aufgrund des Arbeitsverhältnisses Art. 6 Abs. 1 b) DSGVO</w:t>
      </w:r>
      <w:r w:rsidR="000A0DB7">
        <w:t xml:space="preserve"> und § 26 BDSG</w:t>
      </w:r>
      <w:r>
        <w:t xml:space="preserve">, den berechtigten Interessen </w:t>
      </w:r>
      <w:r w:rsidR="000A0DB7">
        <w:t>des Verantwortlichen und anderer Mitarbeiter/innen sowie Patienten und Kunden an der Minimierung von Infektionsrisiken Art. 6 Abs. 1 f) DSGVO</w:t>
      </w:r>
      <w:r w:rsidR="009055A4">
        <w:t xml:space="preserve"> in Verbindung mit der </w:t>
      </w:r>
      <w:proofErr w:type="spellStart"/>
      <w:r w:rsidR="009055A4">
        <w:t>Coronaschutzverordnung</w:t>
      </w:r>
      <w:proofErr w:type="spellEnd"/>
      <w:r w:rsidR="009055A4">
        <w:t xml:space="preserve"> des Bundes und der jeweiligen Bundesländer</w:t>
      </w:r>
      <w:r w:rsidR="000A0DB7">
        <w:t>.</w:t>
      </w:r>
    </w:p>
    <w:p w14:paraId="4837AC19" w14:textId="72CD3313" w:rsidR="00807068" w:rsidRDefault="002E55D0" w:rsidP="00807068">
      <w:pPr>
        <w:pStyle w:val="Listenabsatz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B5E79B" wp14:editId="61742196">
                <wp:simplePos x="0" y="0"/>
                <wp:positionH relativeFrom="column">
                  <wp:posOffset>401955</wp:posOffset>
                </wp:positionH>
                <wp:positionV relativeFrom="paragraph">
                  <wp:posOffset>442900</wp:posOffset>
                </wp:positionV>
                <wp:extent cx="5595620" cy="914400"/>
                <wp:effectExtent l="0" t="0" r="2413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6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7D55E" w14:textId="77777777" w:rsidR="006F720B" w:rsidRPr="002E55D0" w:rsidRDefault="006F720B" w:rsidP="006F720B">
                            <w:pPr>
                              <w:spacing w:before="200"/>
                            </w:pPr>
                            <w:r w:rsidRPr="002E55D0">
                              <w:t>Bei der Verarbeitung Ihrer Daten auf der Rechtsgrundlage des Art. 6 Abs. 1 f) DSGVO haben Sie gemäß Art. 21 DSGVO ein Widerspruchsrecht, aus Gründen, die sich aus ihrer besonderen Situation ergeben.</w:t>
                            </w:r>
                          </w:p>
                          <w:p w14:paraId="5A01684A" w14:textId="77777777" w:rsidR="006F720B" w:rsidRDefault="006F720B" w:rsidP="006F72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3DB5E79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1.65pt;margin-top:34.85pt;width:440.6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">
                <v:textbox>
                  <w:txbxContent>
                    <w:p w14:paraId="5537D55E" w14:textId="77777777" w:rsidR="006F720B" w:rsidRPr="002E55D0" w:rsidRDefault="006F720B" w:rsidP="006F720B">
                      <w:pPr>
                        <w:spacing w:before="200"/>
                      </w:pPr>
                      <w:r w:rsidRPr="002E55D0">
                        <w:t>Bei der Verarbeitung Ihrer Daten auf der Rechtsgrundlage des Art. 6 Abs. 1 f) DSGVO haben Sie gemäß Art. 21 DSGVO ein Widerspruchsrecht, aus Gründen, die sich aus ihrer besonderen Situation ergeben.</w:t>
                      </w:r>
                    </w:p>
                    <w:p w14:paraId="5A01684A" w14:textId="77777777" w:rsidR="006F720B" w:rsidRDefault="006F720B" w:rsidP="006F720B"/>
                  </w:txbxContent>
                </v:textbox>
                <w10:wrap type="square"/>
              </v:shape>
            </w:pict>
          </mc:Fallback>
        </mc:AlternateContent>
      </w:r>
      <w:r w:rsidR="000A0DB7">
        <w:t xml:space="preserve">Die Verarbeitung der Gesundheitsdaten stützt sich auf § 26 Abs. 3 BDSG und Art. </w:t>
      </w:r>
      <w:r w:rsidR="00807068">
        <w:t>9 Abs. 2 b) DSGVO.</w:t>
      </w:r>
    </w:p>
    <w:p w14:paraId="48A1F635" w14:textId="452D4F8C" w:rsidR="006F720B" w:rsidRDefault="006F720B" w:rsidP="006F720B"/>
    <w:p w14:paraId="76517A35" w14:textId="77777777" w:rsidR="002E55D0" w:rsidRDefault="002E55D0" w:rsidP="006F720B"/>
    <w:p w14:paraId="2111CB40" w14:textId="0A398057" w:rsidR="002E55D0" w:rsidRDefault="009959D2" w:rsidP="002E55D0">
      <w:pPr>
        <w:pStyle w:val="Listenabsatz"/>
      </w:pPr>
      <w:r>
        <w:t>-</w:t>
      </w:r>
    </w:p>
    <w:p w14:paraId="2A215E41" w14:textId="2ECA46FB" w:rsidR="006F720B" w:rsidRDefault="006F720B" w:rsidP="006F720B">
      <w:pPr>
        <w:pStyle w:val="Listenabsatz"/>
        <w:numPr>
          <w:ilvl w:val="0"/>
          <w:numId w:val="4"/>
        </w:numPr>
      </w:pPr>
      <w:r>
        <w:t>Die Bereitstellung der Daten ist aufgrund des Infektionsschutzes notwendig und ggf. gesetzlich vorgeschrieben. Ohne einen negativen Test können Sie leider das Unternehmen nicht betreten. Als Mitarbeiter/in haben sie im Rahmen des Arbeitsverhältnisses die Pflicht zur Rücksichtnahme gegenüber den im Unternehmen tätigen Personen. Dazu gehört auch die Vermeidung von Gesundheitsgefahren.</w:t>
      </w:r>
    </w:p>
    <w:p w14:paraId="0E5C884D" w14:textId="77777777" w:rsidR="00807068" w:rsidRDefault="00807068" w:rsidP="00807068">
      <w:pPr>
        <w:pStyle w:val="Listenabsatz"/>
      </w:pPr>
    </w:p>
    <w:p w14:paraId="0AA6AD90" w14:textId="5EE5B1E9" w:rsidR="00B245E3" w:rsidRDefault="00807068" w:rsidP="00807068">
      <w:pPr>
        <w:pStyle w:val="Listenabsatz"/>
        <w:numPr>
          <w:ilvl w:val="0"/>
          <w:numId w:val="4"/>
        </w:numPr>
      </w:pPr>
      <w:r>
        <w:t xml:space="preserve">Es werden folgende </w:t>
      </w:r>
      <w:r w:rsidR="00B245E3">
        <w:t>personenbezogenen Daten</w:t>
      </w:r>
      <w:r w:rsidR="00321950">
        <w:t xml:space="preserve"> verarbeitet</w:t>
      </w:r>
      <w:r>
        <w:t>:</w:t>
      </w:r>
    </w:p>
    <w:p w14:paraId="2CE71562" w14:textId="2F8CE011" w:rsidR="00807068" w:rsidRDefault="00807068" w:rsidP="00807068">
      <w:pPr>
        <w:pStyle w:val="Listenabsatz"/>
      </w:pPr>
      <w:r>
        <w:t>Testergebnis mit Datum eventuell Uhrzeit und bei Schnelltests von welcher Stelle der Test durchgeführt wurde.</w:t>
      </w:r>
    </w:p>
    <w:p w14:paraId="4A7CC39E" w14:textId="6907354F" w:rsidR="00807068" w:rsidRDefault="00807068" w:rsidP="00807068">
      <w:pPr>
        <w:pStyle w:val="Listenabsatz"/>
      </w:pPr>
      <w:r>
        <w:t>Name des Beschäftigten</w:t>
      </w:r>
    </w:p>
    <w:p w14:paraId="549505D8" w14:textId="34572F47" w:rsidR="00807068" w:rsidRDefault="00807068" w:rsidP="00807068">
      <w:pPr>
        <w:pStyle w:val="Listenabsatz"/>
      </w:pPr>
      <w:r w:rsidRPr="00807068">
        <w:t>...........</w:t>
      </w:r>
    </w:p>
    <w:p w14:paraId="15B2207F" w14:textId="44AEB955" w:rsidR="00807068" w:rsidRDefault="00807068" w:rsidP="00807068">
      <w:pPr>
        <w:pStyle w:val="Listenabsatz"/>
      </w:pPr>
    </w:p>
    <w:p w14:paraId="375D24E9" w14:textId="5F0FC96C" w:rsidR="00B4409E" w:rsidRDefault="00B4409E" w:rsidP="00807068">
      <w:pPr>
        <w:pStyle w:val="Listenabsatz"/>
        <w:numPr>
          <w:ilvl w:val="0"/>
          <w:numId w:val="4"/>
        </w:numPr>
      </w:pPr>
      <w:r w:rsidRPr="00DB354D">
        <w:t xml:space="preserve">Empfänger </w:t>
      </w:r>
      <w:r>
        <w:t>der personenbezogenen Daten</w:t>
      </w:r>
      <w:r w:rsidR="00807068">
        <w:t xml:space="preserve"> sind intern die</w:t>
      </w:r>
      <w:r w:rsidR="006006FC">
        <w:t xml:space="preserve"> Geschäftsführung und die Personalabteilung. Eine Weitergabe an Dritte erfolgt nur, wenn es eine rechtliche </w:t>
      </w:r>
      <w:r w:rsidR="006006FC">
        <w:lastRenderedPageBreak/>
        <w:t>Verpflichtung dazu gibt (beispielsweise, wenn Arbeitgeber</w:t>
      </w:r>
      <w:r w:rsidR="0020513F">
        <w:t>/innen</w:t>
      </w:r>
      <w:r w:rsidR="006006FC">
        <w:t xml:space="preserve"> gesetzliche verpflichtet sind, bei positiven Ergebnissen die Gesundheitsämter zu unterrichten</w:t>
      </w:r>
      <w:r w:rsidR="002E55D0">
        <w:t>)</w:t>
      </w:r>
      <w:r w:rsidR="006006FC">
        <w:t>.</w:t>
      </w:r>
    </w:p>
    <w:p w14:paraId="5E9F945E" w14:textId="0B173D7C" w:rsidR="006006FC" w:rsidRDefault="006006FC" w:rsidP="006006FC">
      <w:pPr>
        <w:pStyle w:val="Listenabsatz"/>
      </w:pPr>
      <w:r>
        <w:t>Das medizinische Personal, welches Schnelltests durchführt ist bei einem positiven Ergebnis zu einer Meldung bei den Gesundheitsämtern verpflichtet.</w:t>
      </w:r>
    </w:p>
    <w:p w14:paraId="390F6FA4" w14:textId="77777777" w:rsidR="006006FC" w:rsidRDefault="006006FC" w:rsidP="006006FC">
      <w:pPr>
        <w:ind w:left="720"/>
      </w:pPr>
    </w:p>
    <w:p w14:paraId="21837A9B" w14:textId="10623499" w:rsidR="006006FC" w:rsidRDefault="006006FC" w:rsidP="006006FC">
      <w:pPr>
        <w:pStyle w:val="Listenabsatz"/>
        <w:numPr>
          <w:ilvl w:val="0"/>
          <w:numId w:val="4"/>
        </w:numPr>
      </w:pPr>
      <w:r>
        <w:t>D</w:t>
      </w:r>
      <w:r w:rsidR="00B4409E" w:rsidRPr="00DB354D">
        <w:t xml:space="preserve">ie </w:t>
      </w:r>
      <w:r>
        <w:t xml:space="preserve">Testergebnisse werden nach Ablauf der Gültigkeit der Testergebnisse vernichtet, es sei denn, der Verantwortliche wird rechtlich zu einer längeren Dokumentation verpflichtet. </w:t>
      </w:r>
    </w:p>
    <w:p w14:paraId="28FF2D77" w14:textId="556F5DD7" w:rsidR="00B4409E" w:rsidRDefault="006006FC" w:rsidP="006006FC">
      <w:pPr>
        <w:pStyle w:val="Listenabsatz"/>
      </w:pPr>
      <w:r>
        <w:t>Zum Nachweis</w:t>
      </w:r>
      <w:r w:rsidR="009D7653">
        <w:t xml:space="preserve">, dass </w:t>
      </w:r>
      <w:r w:rsidR="0020513F">
        <w:t>die/</w:t>
      </w:r>
      <w:r w:rsidR="009D7653">
        <w:t xml:space="preserve">der Verantwortliche die Testergebnisse erhoben hat, werden der Name und der Zeitpunkt der Tests dokumentiert und mindestens 3 Jahre ausbewahrt.  </w:t>
      </w:r>
    </w:p>
    <w:p w14:paraId="75A3F5E7" w14:textId="77777777" w:rsidR="009D7653" w:rsidRDefault="009D7653" w:rsidP="006006FC">
      <w:pPr>
        <w:pStyle w:val="Listenabsatz"/>
      </w:pPr>
    </w:p>
    <w:p w14:paraId="6AFEBC03" w14:textId="77777777" w:rsidR="006006FC" w:rsidRDefault="006006FC" w:rsidP="006006FC">
      <w:pPr>
        <w:pStyle w:val="Listenabsatz"/>
      </w:pPr>
    </w:p>
    <w:p w14:paraId="607FEAB2" w14:textId="042249C2" w:rsidR="00B4409E" w:rsidRDefault="002E55D0" w:rsidP="002E55D0">
      <w:pPr>
        <w:pStyle w:val="Listenabsatz"/>
        <w:numPr>
          <w:ilvl w:val="0"/>
          <w:numId w:val="4"/>
        </w:numPr>
      </w:pPr>
      <w:r>
        <w:t xml:space="preserve">Sie haben gegenüber dem Verantwortlichen </w:t>
      </w:r>
      <w:r w:rsidR="001529A0">
        <w:t>das Recht</w:t>
      </w:r>
      <w:r w:rsidR="00B4409E" w:rsidRPr="00DB354D">
        <w:t xml:space="preserve"> auf</w:t>
      </w:r>
      <w:r w:rsidR="00B4409E">
        <w:t xml:space="preserve"> Auskunft</w:t>
      </w:r>
      <w:r w:rsidR="00B4409E" w:rsidRPr="00DB354D">
        <w:t xml:space="preserve"> über die</w:t>
      </w:r>
      <w:r>
        <w:t xml:space="preserve"> Sie</w:t>
      </w:r>
      <w:r w:rsidR="00B4409E" w:rsidRPr="00DB354D">
        <w:t xml:space="preserve"> betreffenden personenbezogenen D</w:t>
      </w:r>
      <w:r w:rsidR="00B4409E">
        <w:t xml:space="preserve">aten sowie auf </w:t>
      </w:r>
      <w:r>
        <w:t xml:space="preserve">deren </w:t>
      </w:r>
      <w:r w:rsidR="00321950">
        <w:t>Berichtigung,</w:t>
      </w:r>
      <w:r w:rsidR="00B4409E">
        <w:t xml:space="preserve"> Löschung</w:t>
      </w:r>
      <w:r>
        <w:t xml:space="preserve"> oder</w:t>
      </w:r>
      <w:r w:rsidR="00B4409E" w:rsidRPr="00DB354D">
        <w:t xml:space="preserve"> </w:t>
      </w:r>
      <w:r w:rsidR="00321950" w:rsidRPr="00DB354D">
        <w:t>Ein</w:t>
      </w:r>
      <w:r w:rsidR="00321950">
        <w:t xml:space="preserve">schränkung </w:t>
      </w:r>
      <w:r>
        <w:t xml:space="preserve">der </w:t>
      </w:r>
      <w:r w:rsidR="00B4409E" w:rsidRPr="00DB354D">
        <w:t xml:space="preserve">Verarbeitung </w:t>
      </w:r>
      <w:r>
        <w:t>im Rahmen der gesetzlichen Vorgaben gemäß Art 15 – 18 DSGVO.</w:t>
      </w:r>
    </w:p>
    <w:p w14:paraId="7E82EA63" w14:textId="77777777" w:rsidR="00BF2BEB" w:rsidRPr="00DB354D" w:rsidRDefault="00BF2BEB" w:rsidP="00BF2BEB">
      <w:pPr>
        <w:pStyle w:val="Listenabsatz"/>
      </w:pPr>
    </w:p>
    <w:p w14:paraId="265B9EE9" w14:textId="1AACAD50" w:rsidR="00B4409E" w:rsidRDefault="001529A0" w:rsidP="001529A0">
      <w:pPr>
        <w:pStyle w:val="Listenabsatz"/>
        <w:numPr>
          <w:ilvl w:val="0"/>
          <w:numId w:val="4"/>
        </w:numPr>
      </w:pPr>
      <w:r>
        <w:t>Sie haben das Recht sich bei einer</w:t>
      </w:r>
      <w:r w:rsidR="00B4409E">
        <w:t xml:space="preserve"> Aufsichtsbehörde</w:t>
      </w:r>
      <w:r>
        <w:t xml:space="preserve"> für den Datenschutz zu beschweren, wenn Sie der Ansicht sind, dass Ihre personenbezogenen Daten nicht ordnungsgemäß verarbeitet werden.</w:t>
      </w:r>
    </w:p>
    <w:sectPr w:rsidR="00B4409E" w:rsidSect="00F730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4A2A6" w16cex:dateUtc="2021-03-23T16:23:00Z"/>
  <w16cex:commentExtensible w16cex:durableId="2404A339" w16cex:dateUtc="2021-03-23T16:26:00Z"/>
  <w16cex:commentExtensible w16cex:durableId="2404A3A4" w16cex:dateUtc="2021-03-23T16:28:00Z"/>
  <w16cex:commentExtensible w16cex:durableId="2404A417" w16cex:dateUtc="2021-03-23T16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168C8D" w16cid:durableId="2404A2A6"/>
  <w16cid:commentId w16cid:paraId="6CAFDF62" w16cid:durableId="2404A339"/>
  <w16cid:commentId w16cid:paraId="44B85975" w16cid:durableId="2404A3A4"/>
  <w16cid:commentId w16cid:paraId="52351DF0" w16cid:durableId="2404A4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D6A6F" w14:textId="77777777" w:rsidR="0005661D" w:rsidRDefault="0005661D" w:rsidP="006636FF">
      <w:pPr>
        <w:spacing w:after="0" w:line="240" w:lineRule="auto"/>
      </w:pPr>
      <w:r>
        <w:separator/>
      </w:r>
    </w:p>
  </w:endnote>
  <w:endnote w:type="continuationSeparator" w:id="0">
    <w:p w14:paraId="7883AD6B" w14:textId="77777777" w:rsidR="0005661D" w:rsidRDefault="0005661D" w:rsidP="0066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1088A" w14:textId="77777777" w:rsidR="00A13DA2" w:rsidRDefault="00A13D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9537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16CA834" w14:textId="7614639E" w:rsidR="00DB354D" w:rsidRDefault="00B4409E">
            <w:pPr>
              <w:pStyle w:val="Fuzeile"/>
            </w:pPr>
            <w:r>
              <w:t xml:space="preserve">Seite </w:t>
            </w:r>
            <w:r w:rsidR="00513F9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13F9C">
              <w:rPr>
                <w:b/>
                <w:sz w:val="24"/>
                <w:szCs w:val="24"/>
              </w:rPr>
              <w:fldChar w:fldCharType="separate"/>
            </w:r>
            <w:r w:rsidR="008B707A">
              <w:rPr>
                <w:b/>
                <w:noProof/>
              </w:rPr>
              <w:t>1</w:t>
            </w:r>
            <w:r w:rsidR="00513F9C">
              <w:rPr>
                <w:b/>
                <w:sz w:val="24"/>
                <w:szCs w:val="24"/>
              </w:rPr>
              <w:fldChar w:fldCharType="end"/>
            </w:r>
            <w:r>
              <w:t xml:space="preserve"> von </w:t>
            </w:r>
            <w:r w:rsidR="00513F9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13F9C">
              <w:rPr>
                <w:b/>
                <w:sz w:val="24"/>
                <w:szCs w:val="24"/>
              </w:rPr>
              <w:fldChar w:fldCharType="separate"/>
            </w:r>
            <w:r w:rsidR="008B707A">
              <w:rPr>
                <w:b/>
                <w:noProof/>
              </w:rPr>
              <w:t>2</w:t>
            </w:r>
            <w:r w:rsidR="00513F9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07D93B5" w14:textId="77777777" w:rsidR="00DB354D" w:rsidRDefault="0005661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2B71" w14:textId="77777777" w:rsidR="00A13DA2" w:rsidRDefault="00A13D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240D2" w14:textId="77777777" w:rsidR="0005661D" w:rsidRDefault="0005661D" w:rsidP="006636FF">
      <w:pPr>
        <w:spacing w:after="0" w:line="240" w:lineRule="auto"/>
      </w:pPr>
      <w:r>
        <w:separator/>
      </w:r>
    </w:p>
  </w:footnote>
  <w:footnote w:type="continuationSeparator" w:id="0">
    <w:p w14:paraId="588B5BAF" w14:textId="77777777" w:rsidR="0005661D" w:rsidRDefault="0005661D" w:rsidP="00663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8743E" w14:textId="1C762541" w:rsidR="00DB354D" w:rsidRDefault="0005661D">
    <w:pPr>
      <w:pStyle w:val="Kopfzeile"/>
    </w:pPr>
    <w:r>
      <w:rPr>
        <w:noProof/>
      </w:rPr>
      <w:pict w14:anchorId="7F5935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858219" o:spid="_x0000_s2050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us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27B90" w14:textId="3AC63185" w:rsidR="00DB354D" w:rsidRDefault="008B707A">
    <w:pPr>
      <w:pStyle w:val="Kopfzeile"/>
    </w:pPr>
    <w:bookmarkStart w:id="1" w:name="_GoBack"/>
    <w:bookmarkEnd w:id="1"/>
    <w:r>
      <w:rPr>
        <w:noProof/>
        <w:lang w:eastAsia="de-DE"/>
      </w:rPr>
      <w:drawing>
        <wp:anchor distT="0" distB="0" distL="114300" distR="114300" simplePos="0" relativeHeight="251666432" behindDoc="1" locked="0" layoutInCell="1" allowOverlap="1" wp14:anchorId="446FCF66" wp14:editId="6AB53EE6">
          <wp:simplePos x="0" y="0"/>
          <wp:positionH relativeFrom="margin">
            <wp:align>right</wp:align>
          </wp:positionH>
          <wp:positionV relativeFrom="paragraph">
            <wp:posOffset>-640080</wp:posOffset>
          </wp:positionV>
          <wp:extent cx="889200" cy="1080000"/>
          <wp:effectExtent l="0" t="0" r="635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H_E-Mark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661D">
      <w:rPr>
        <w:noProof/>
      </w:rPr>
      <w:pict w14:anchorId="12E90B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858220" o:spid="_x0000_s2051" type="#_x0000_t136" style="position:absolute;margin-left:0;margin-top:0;width:447.65pt;height:19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ust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E1338" w14:textId="40FFACB1" w:rsidR="00DB354D" w:rsidRDefault="0005661D">
    <w:pPr>
      <w:pStyle w:val="Kopfzeile"/>
    </w:pPr>
    <w:r>
      <w:rPr>
        <w:noProof/>
      </w:rPr>
      <w:pict w14:anchorId="237455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858218" o:spid="_x0000_s2049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us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420B"/>
    <w:multiLevelType w:val="multilevel"/>
    <w:tmpl w:val="B4A48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693CB8"/>
    <w:multiLevelType w:val="hybridMultilevel"/>
    <w:tmpl w:val="4EE8A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24800"/>
    <w:multiLevelType w:val="hybridMultilevel"/>
    <w:tmpl w:val="D6FAD1D6"/>
    <w:lvl w:ilvl="0" w:tplc="DB668B2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E210D"/>
    <w:multiLevelType w:val="multilevel"/>
    <w:tmpl w:val="8DFEBBD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DBB16AD-291F-41A9-B4F4-1BF0E315D20F}"/>
    <w:docVar w:name="dgnword-eventsink" w:val="1988011178608"/>
  </w:docVars>
  <w:rsids>
    <w:rsidRoot w:val="00B4409E"/>
    <w:rsid w:val="00011BFD"/>
    <w:rsid w:val="0005661D"/>
    <w:rsid w:val="000A0DB7"/>
    <w:rsid w:val="000B25E9"/>
    <w:rsid w:val="000D0322"/>
    <w:rsid w:val="0014221D"/>
    <w:rsid w:val="00143F64"/>
    <w:rsid w:val="001529A0"/>
    <w:rsid w:val="001676B2"/>
    <w:rsid w:val="00175AAB"/>
    <w:rsid w:val="0020513F"/>
    <w:rsid w:val="00294C03"/>
    <w:rsid w:val="002E55D0"/>
    <w:rsid w:val="00321950"/>
    <w:rsid w:val="003C1E45"/>
    <w:rsid w:val="003C533A"/>
    <w:rsid w:val="003E3998"/>
    <w:rsid w:val="00477FF1"/>
    <w:rsid w:val="004A4943"/>
    <w:rsid w:val="004C7238"/>
    <w:rsid w:val="00513F9C"/>
    <w:rsid w:val="00561707"/>
    <w:rsid w:val="00577EB4"/>
    <w:rsid w:val="005C3D7C"/>
    <w:rsid w:val="005D7045"/>
    <w:rsid w:val="006006FC"/>
    <w:rsid w:val="00625F70"/>
    <w:rsid w:val="0066331A"/>
    <w:rsid w:val="006636FF"/>
    <w:rsid w:val="00681FF3"/>
    <w:rsid w:val="006A553F"/>
    <w:rsid w:val="006C6763"/>
    <w:rsid w:val="006F2EAD"/>
    <w:rsid w:val="006F720B"/>
    <w:rsid w:val="00761D4C"/>
    <w:rsid w:val="00807068"/>
    <w:rsid w:val="008B50F4"/>
    <w:rsid w:val="008B707A"/>
    <w:rsid w:val="009055A4"/>
    <w:rsid w:val="00917D4B"/>
    <w:rsid w:val="00944AB8"/>
    <w:rsid w:val="009959D2"/>
    <w:rsid w:val="009D7653"/>
    <w:rsid w:val="00A13DA2"/>
    <w:rsid w:val="00A14A5C"/>
    <w:rsid w:val="00A66413"/>
    <w:rsid w:val="00AE0CE0"/>
    <w:rsid w:val="00B245E3"/>
    <w:rsid w:val="00B270BA"/>
    <w:rsid w:val="00B40DA0"/>
    <w:rsid w:val="00B4409E"/>
    <w:rsid w:val="00B9788F"/>
    <w:rsid w:val="00BF2BEB"/>
    <w:rsid w:val="00C96BC4"/>
    <w:rsid w:val="00CA3C91"/>
    <w:rsid w:val="00D4698C"/>
    <w:rsid w:val="00DB730F"/>
    <w:rsid w:val="00E0148B"/>
    <w:rsid w:val="00E05565"/>
    <w:rsid w:val="00EE476E"/>
    <w:rsid w:val="00F36166"/>
    <w:rsid w:val="00F7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FA15D8E"/>
  <w15:docId w15:val="{26D9809A-B1BC-47DB-A8A8-141D42E5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409E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440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440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semiHidden/>
    <w:unhideWhenUsed/>
    <w:rsid w:val="00B44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4409E"/>
  </w:style>
  <w:style w:type="paragraph" w:styleId="Fuzeile">
    <w:name w:val="footer"/>
    <w:basedOn w:val="Standard"/>
    <w:link w:val="FuzeileZchn"/>
    <w:uiPriority w:val="99"/>
    <w:unhideWhenUsed/>
    <w:rsid w:val="00B44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409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1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195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A0DB7"/>
    <w:pPr>
      <w:spacing w:after="0"/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959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959D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959D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959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959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2579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Golze</dc:creator>
  <cp:lastModifiedBy>Elektrohandwerke Berlin/Brandenburg - Ines Künzel</cp:lastModifiedBy>
  <cp:revision>5</cp:revision>
  <cp:lastPrinted>2018-06-10T10:25:00Z</cp:lastPrinted>
  <dcterms:created xsi:type="dcterms:W3CDTF">2021-03-29T08:42:00Z</dcterms:created>
  <dcterms:modified xsi:type="dcterms:W3CDTF">2021-03-29T11:45:00Z</dcterms:modified>
</cp:coreProperties>
</file>